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BEFRISTETER DIENSTVERTRAG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FN [Firmenbuchnummer],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Dienstnehmer:in]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befristeter Dienstvertrag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Dienstverhältnis ist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Befristungsgrund: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[Vertretung von ... während ... / befristetes Projekt ... / Saisonarbeit / Erprobung / anderer zulässiger Sachgrund].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Kollektivvertrag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gilt 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[Kollektivvertrag für ... (Branche)]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der jeweils gültigen Fassung. Einstufung: Verwendungsgruppe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Verwendungsgruppenjahr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[Jahr]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1 Monat, verhältnismässig zur Befristung]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Dienstverhältnisses gelten als Probemonat. Während dieser Zeit kann das Dienstverhältnis von beiden Seiten jederzeit ohne Frist aufgelöst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mit folgenden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Arbeitsort und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Dienstgebers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 Die wöchentliche Normalarbeitszeit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[38,5 oder 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Entgelt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Bruttomonatsgehalt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mindestens KV-Mindestgehalt. Aliquote Sonderzahlungen (Urlaubsbeihilfe und Weihnachtsremuneration) entsprechend Kollektivvertrag.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Anteiliger Urlaubsanspruch nach UrlG, mindestens 30 Werktage (25 Arbeitstage) pro Urlaubsjahr, aliquot zur Beschäftigungsdauer.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Ordentliche Kündigung während der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ordentliche Kündigung während der Befristung ist: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vertraglich zugelassen, mit den Fristen des § 20 AngG;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nicht zugelassen.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vorzeitige Auflösung aus wichtigem Grund (§§ 26, 27 AngG) bleibt vorbehalten.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Beendigung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Dienstverhältnis endet automatisch am vereinbarten Endtermin, ohne dass es einer Kündigung bedarf. Aliquote Sonderzahlungen und nicht konsumierter Urlaub werden in der Endabrechnung ausgezahlt (Urlaubsersatzleistung).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ÖGK, AUVA, Pensionsversicherung, Arbeitslosenversicherung sowie der betrieblichen Vorsorgekasse (BV-Kasse).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Dienstgeber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Dienstnehmer:in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Österreich (befristet)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