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Implementation Manager:in / Onboarding-Manager:in (m/w/d) B2B, deutsches KMU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B2B-KMU [Branche] mit Sitz in [Stadt],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sucht eine:n Implementation Manager:in zur Steuerung paralleler Neukunden-Implementierungen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[Segment / Region]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Implementation Manager:in steuern Sie parallel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Neukunden-Implementierungen [KMU / Mid-Market]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[Region oder Segment]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eigenständig mit klar strukturierten Phasen, dokumentierten Meilensteinen und einer durchschnittlichen Time-to-Value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Wochen. Sie berichten an die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Customer Success / Head of Implementation / VP Customer]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Steuerung paralleler Neukunden-Implementierungen (typisch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[6 bis 12]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Projekte parallel) von Kickoff bis Go-Live und ersten validierten Wert-Nachweis.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Durchführung strukturierter Kickoff-Meetings mit den Executive Sponsors und fachlichen Projektleiter:innen auf Kundenseite, mit klarer Phasen-Definition und messbaren Austrittskriterien pro Phase.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Übersetzung technischer Konzepte (API, Datenmodell, Integrationspunkte) in Geschäfts-Sprache und umgekehrt fachlicher Anforderungen in technische Spezifikationen.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Diagnose und proaktive Eskalation von Risikosignalen (Meilenstein-Slip, Stakeholder-Disengagement, verspätete Datenlieferung) 2 bis 4 Wochen vor Go-Live-Auswirkung.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Strukturierte Übergabe an Customer Success nach validiertem Go-Live mit dokumentiertem Wert-Nachweis und identifizierten Expansion-Hypothesen.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Strenge Projekt-Hygiene: wöchentliche Status-Aktualisierung, dokumentierte Entscheidungen, Risiko-Log pro Projekt.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Strukturierte Rückmeldung wiederkehrender Implementierungs-Reibungen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[Produkt]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 Business-Kontext und Zusammenarbeit bei der Nachverfolgung wirkungsstarker Releases.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Teilnahme an wöchentlichen Portfolio-Reviews und am monatlichen Time-to-Value-Review mit strukturierten Daten.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Unverzichtbar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 bis 7 Jahre Berufserfahrung in der Implementierung von B2B-Software, davon mindestens 2 Jahre auf einem eigenständig verantworteten Projekt-Portfolio ; nachgewiesene Time-to-Value-Erfahrung in einem vergleichbaren Segment ; vertraut mit einer Projekt-Plattform (Asana, Monday, Jira oder vergleichbar) und einem CRM (HubSpot, Salesforce, Pipedrive) ; sehr gute Vermittlungskompetenz zwischen technischen und nicht-technischen Stakeholdern.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Wünschenswert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Erfahrung in B2B-SaaS oder einem komplexen Produkt mit Integrationspunkten zu Drittsystemen ; vertraut mit Ihrem Kundensegment (KMU / Mid-Market / Enterprise) ; Erfahrung mit einem Produkt am Ende der PMF-Phase, falls Ihr Programm jung ist ; Branchenkenntnisse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[Ihre Branche]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Ausschlusskriterium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Erfahrung ausschließlich im reaktiven Customer Support ohne proaktiv gesteuertes Projekt-Portfolio ; oder Erfahrung ausschließlich als Project Manager:in im klassischen Anlagenbau oder IT-Infrastruktur ohne Software-Produkt-Kontext ; oder kein konkretes Beispiel für eine diagnostizierte und korrigierte Implementierungs-Verzögerung.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Bruttojahresvergütung: Fix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plus Variabel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[7-13]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bei OTE (85/15). Variabel indexiert auf Time-to-Value bei Neukunden (Prozentsatz pünktlich live geschalteter Accounts) und Post-Onboarding-CSAT. Details des Variablenplans werden im Interview kommuniziert.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[Vollzeit, hybrid 2-3 Tage pro Woche vor Ort, Basis in [Stadt]]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Probezeit: 6 Monate (gesetzliche Höchstdauer nach § 622 BGB).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Fahrrad-Leasing, Mitarbeiteraktien, Urlaub, Homeoffice-Policy, Weiterbildungsbudget]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Projekt-Plattform, Produkt-Usage-Analytics, Customer-Success-Plattform, Demo / Visio]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Manager:in / Onboarding-Manager:in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