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Sales Manager B2B (m/w/d): leading a sales team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hiring a Sales Manager to lead a sales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[3-8]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people.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Sales Manager you steer the sales performance of a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people and contribute yourself to closing strategic deals (~30 % of your time in direct pipeline involvement).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Sales / CEO / VP Sales]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team's quarterly pipeline: generation, conversion, velocity, win rate.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Lead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salespeople: weekly 1:1s, coaching of strategic deals, individual development plans.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the team cadence: weekly pipeline meeting (45 min), monthly performance review (90 min).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directly to deals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[above a defined threshold, e.g. 50 k€]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or with multiple stakeholders.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the quarterly revenue forecast and defend it to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pipeline generation jointly with marketing (qualified SQLs, ICP, hunting fields).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[5 to 10]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B2B sales experience, of which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to 4]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leading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people.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Hands-on with a CRM (HubSpot, Salesforce, Pipedrive) and the ability to diagnose a pipeline by reading the CRM.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player-coach posture: confident in the field (calls, strategic meetings) AND in steering (cadence, sales math, forecast).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Experience with a sales cycle similar to ours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days, average deal size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Plus: experience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[our or an adjacent 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[46-65]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[11-20]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(80/20). Details of the variable plan are shared in the interview.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sales engagement tools, pipeline intelligence]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