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SEO Manager (m/w/d), German SMB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 B2B SaaS SMB in [industry] based in [city],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employees,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M€ ARR, is hiring an SEO Manager to steer organic visibility end to end (technical SEO, keyword strategy, content SEO, off-page, analytics).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Your role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As SEO Manager you work on the entire organic visibility: you diagnose technical bottlenecks, define the keyword strategy, brief content production, coordinate with engineering on technical SEO tickets, and analyze visibility and conversion data. You work in direct alignment with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[management or the Head of Marketing]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the engineering team, the content team and the product team.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Measure and steer organic visibility end to end: SERP visibility per cluster, organic sessions, conversion from organic, pipeline contribution, with a shared dashboard for management, content and engineering.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Diagnose technical SEO independently and solve it together with engineering: crawl audit, Core Web Vitals, JavaScript rendering, hreflang, schema markup, internal linking, URL structure.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Define the keyword strategy and content clusters: a prioritized cluster backlog based on search volume, intent match, competitive analysis and expected pipeline contribution.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Brief content production and sign it off for SEO quality: collaboration with internal authors or freelancers, a shared briefing template, on-page review before publication.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Steer off-page building: digital PR, targeted outreach, brand mentions, E-E-A-T signals (author info, sourcing, update date).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Do the data work independently: SQL or notebook analyses on a Search Console export in BigQuery, log-file sampling, share a monthly SEO review with management.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Required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 to 7]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years of professional experience in SEO, of which at least 2 years at a B2B SaaS, e-commerce or publisher SMB (not exclusively an agency with simultaneous account management); operational SQL or notebook practice; experience with Sistrix or Ahrefs, Screaming Frog or Sitebulb and Search Console; demonstrable experience in technical SEO with a concrete example (Core Web Vitals, JavaScript rendering, hreflang or schema implementation).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Plus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experience with log-file analysis (Botify, OnCrawl or Screaming Frog Log Analyzer); experience with international SEO scaling (hreflang, subdomain versus subfolder structures); experience with headless-CMS and edge-rendering stacks (Astro, Next, Sanity, Contentful); familiarity with schema-markup standards (Organization, Article, Product, FAQ, JobPosting).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Disqualifying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pure content-SEO specialization without technical understanding; no experience whatsoever with crawl audit or log-file analysis; refusal to run SQL or notebook analyses independently; no experience whatsoever working directly with an engineering team.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What we offer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Gross annual compensation: fixed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[48 to 75]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plus an annual bonus of about 10 %, tied to OKRs (organic traffic, conversion from organic, keyword visibility).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[full-time, hybrid 2 to 3 days / week on-site, based in [city]]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pension, bike leasing, employee shares, vacation, home-office policy, professional development]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[Sistrix or Ahrefs, Screaming Frog, Search Console, GA4, log-file analysis tool, BigQuery, CMS, schema validator]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SEO Manager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